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1"/>
        <w:ind w:left="3807" w:right="3098" w:hanging="809"/>
      </w:pPr>
      <w:r>
        <w:rPr/>
        <w:t>Аннотация к рабочей программе</w:t>
      </w:r>
      <w:r>
        <w:rPr>
          <w:spacing w:val="-5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</w:p>
    <w:p>
      <w:pPr>
        <w:spacing w:line="242" w:lineRule="auto" w:before="0"/>
        <w:ind w:left="3248" w:right="3098" w:firstLine="671"/>
        <w:jc w:val="left"/>
        <w:rPr>
          <w:b/>
          <w:sz w:val="24"/>
        </w:rPr>
      </w:pPr>
      <w:r>
        <w:rPr>
          <w:b/>
          <w:sz w:val="24"/>
        </w:rPr>
        <w:t>«Русский язык»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общее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образование</w:t>
      </w:r>
    </w:p>
    <w:p>
      <w:pPr>
        <w:pStyle w:val="Heading1"/>
        <w:spacing w:line="270" w:lineRule="exact"/>
        <w:ind w:left="4304"/>
      </w:pPr>
      <w:r>
        <w:rPr/>
        <w:t>5-9 класс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spacing w:line="276" w:lineRule="auto"/>
        <w:ind w:right="229"/>
      </w:pPr>
      <w:r>
        <w:rPr/>
        <w:t>Рабочая программа по русскому языку для основной общеобразовательной школы</w:t>
      </w:r>
      <w:r>
        <w:rPr>
          <w:spacing w:val="1"/>
        </w:rPr>
        <w:t> </w:t>
      </w:r>
      <w:r>
        <w:rPr/>
        <w:t>(5–9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(ФГОС),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детализирует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стратегию обучения, воспитания и развития учащихся средствами учебного предмета 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целями</w:t>
      </w:r>
      <w:r>
        <w:rPr>
          <w:spacing w:val="-2"/>
        </w:rPr>
        <w:t> </w:t>
      </w:r>
      <w:r>
        <w:rPr/>
        <w:t>изучения</w:t>
      </w:r>
      <w:r>
        <w:rPr>
          <w:spacing w:val="3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языка,</w:t>
      </w:r>
      <w:r>
        <w:rPr>
          <w:spacing w:val="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стандартом.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76" w:lineRule="auto" w:before="1"/>
        <w:ind w:right="235"/>
      </w:pPr>
      <w:r>
        <w:rPr/>
        <w:t>Образовательная программа ориентирована на использование учебников Русский</w:t>
      </w:r>
      <w:r>
        <w:rPr>
          <w:spacing w:val="1"/>
        </w:rPr>
        <w:t> </w:t>
      </w:r>
      <w:r>
        <w:rPr/>
        <w:t>язык авторов:</w:t>
      </w:r>
      <w:r>
        <w:rPr>
          <w:spacing w:val="1"/>
        </w:rPr>
        <w:t> </w:t>
      </w:r>
      <w:r>
        <w:rPr/>
        <w:t>Ладыженская</w:t>
      </w:r>
      <w:r>
        <w:rPr>
          <w:spacing w:val="-2"/>
        </w:rPr>
        <w:t> </w:t>
      </w:r>
      <w:r>
        <w:rPr/>
        <w:t>Т.А.,</w:t>
      </w:r>
      <w:r>
        <w:rPr>
          <w:spacing w:val="-1"/>
        </w:rPr>
        <w:t> </w:t>
      </w:r>
      <w:r>
        <w:rPr/>
        <w:t>Баранов</w:t>
      </w:r>
      <w:r>
        <w:rPr>
          <w:spacing w:val="3"/>
        </w:rPr>
        <w:t> </w:t>
      </w:r>
      <w:r>
        <w:rPr/>
        <w:t>М.Т.,</w:t>
      </w:r>
      <w:r>
        <w:rPr>
          <w:spacing w:val="3"/>
        </w:rPr>
        <w:t> </w:t>
      </w:r>
      <w:r>
        <w:rPr/>
        <w:t>Тростенцова</w:t>
      </w:r>
      <w:r>
        <w:rPr>
          <w:spacing w:val="-3"/>
        </w:rPr>
        <w:t> </w:t>
      </w:r>
      <w:r>
        <w:rPr/>
        <w:t>Л.А.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before="5"/>
        <w:ind w:left="0" w:firstLine="0"/>
        <w:jc w:val="left"/>
      </w:pPr>
    </w:p>
    <w:p>
      <w:pPr>
        <w:pStyle w:val="BodyText"/>
        <w:spacing w:line="276" w:lineRule="auto" w:before="1"/>
        <w:ind w:right="223"/>
      </w:pPr>
      <w:r>
        <w:rPr/>
        <w:t>Образовательная программа основного (общего) образования по русскому языку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конкретизации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внутрипредметных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возрастных</w:t>
      </w:r>
      <w:r>
        <w:rPr>
          <w:spacing w:val="-57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1"/>
        </w:rPr>
        <w:t> </w:t>
      </w:r>
      <w:r>
        <w:rPr/>
        <w:t>России,</w:t>
      </w:r>
      <w:r>
        <w:rPr>
          <w:spacing w:val="16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программы</w:t>
      </w:r>
      <w:r>
        <w:rPr>
          <w:spacing w:val="13"/>
        </w:rPr>
        <w:t> </w:t>
      </w:r>
      <w:r>
        <w:rPr/>
        <w:t>формирования</w:t>
      </w:r>
      <w:r>
        <w:rPr>
          <w:spacing w:val="12"/>
        </w:rPr>
        <w:t> </w:t>
      </w:r>
      <w:r>
        <w:rPr/>
        <w:t>универсальных</w:t>
      </w:r>
      <w:r>
        <w:rPr>
          <w:spacing w:val="16"/>
        </w:rPr>
        <w:t> </w:t>
      </w:r>
      <w:r>
        <w:rPr/>
        <w:t>учебных</w:t>
      </w:r>
      <w:r>
        <w:rPr>
          <w:spacing w:val="13"/>
        </w:rPr>
        <w:t> </w:t>
      </w:r>
      <w:r>
        <w:rPr/>
        <w:t>действий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соблюдена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программой</w:t>
      </w:r>
      <w:r>
        <w:rPr>
          <w:spacing w:val="-3"/>
        </w:rPr>
        <w:t> </w:t>
      </w:r>
      <w:r>
        <w:rPr/>
        <w:t>начального</w:t>
      </w:r>
      <w:r>
        <w:rPr>
          <w:spacing w:val="4"/>
        </w:rPr>
        <w:t> </w:t>
      </w:r>
      <w:r>
        <w:rPr/>
        <w:t>(общего)</w:t>
      </w:r>
      <w:r>
        <w:rPr>
          <w:spacing w:val="-3"/>
        </w:rPr>
        <w:t> </w:t>
      </w:r>
      <w:r>
        <w:rPr/>
        <w:t>образования</w:t>
      </w:r>
      <w:r>
        <w:rPr>
          <w:spacing w:val="56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12"/>
        </w:rPr>
        <w:t> </w:t>
      </w:r>
      <w:r>
        <w:rPr/>
        <w:t>языку.</w:t>
      </w:r>
    </w:p>
    <w:p>
      <w:pPr>
        <w:pStyle w:val="BodyText"/>
        <w:spacing w:line="276" w:lineRule="auto" w:before="196"/>
        <w:ind w:left="118" w:right="224"/>
      </w:pPr>
      <w:r>
        <w:rPr/>
        <w:t>Изучение предметной области «Русский язык и литература» — языка как знаковой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лежащей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гражданской,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понятым, выражать внутренний мир человека, в том числе при помощи альтернативных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коммуникации,</w:t>
      </w:r>
      <w:r>
        <w:rPr>
          <w:spacing w:val="4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обеспечить: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6" w:lineRule="auto" w:before="201" w:after="0"/>
        <w:ind w:left="118" w:right="228" w:firstLine="710"/>
        <w:jc w:val="both"/>
        <w:rPr>
          <w:sz w:val="24"/>
        </w:rPr>
      </w:pPr>
      <w:r>
        <w:rPr>
          <w:sz w:val="24"/>
        </w:rPr>
        <w:t>включение в культурно-языковое поле русской и общечеловеческой культуры,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русскому</w:t>
      </w:r>
      <w:r>
        <w:rPr>
          <w:spacing w:val="1"/>
          <w:sz w:val="24"/>
        </w:rPr>
        <w:t> </w:t>
      </w:r>
      <w:r>
        <w:rPr>
          <w:sz w:val="24"/>
        </w:rPr>
        <w:t>языку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носителю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> </w:t>
      </w:r>
      <w:r>
        <w:rPr>
          <w:sz w:val="24"/>
        </w:rPr>
        <w:t>языку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языку</w:t>
      </w:r>
      <w:r>
        <w:rPr>
          <w:spacing w:val="1"/>
          <w:sz w:val="24"/>
        </w:rPr>
        <w:t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3" w:lineRule="auto" w:before="0" w:after="0"/>
        <w:ind w:left="118" w:right="225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тесной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языковым,</w:t>
      </w:r>
      <w:r>
        <w:rPr>
          <w:spacing w:val="1"/>
          <w:sz w:val="24"/>
        </w:rPr>
        <w:t> </w:t>
      </w:r>
      <w:r>
        <w:rPr>
          <w:sz w:val="24"/>
        </w:rPr>
        <w:t>литературным,</w:t>
      </w:r>
      <w:r>
        <w:rPr>
          <w:spacing w:val="1"/>
          <w:sz w:val="24"/>
        </w:rPr>
        <w:t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> </w:t>
      </w:r>
      <w:r>
        <w:rPr>
          <w:sz w:val="24"/>
        </w:rPr>
        <w:t>развитием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4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ростом;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6" w:lineRule="auto" w:before="0" w:after="0"/>
        <w:ind w:left="118" w:right="221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российскому</w:t>
      </w:r>
      <w:r>
        <w:rPr>
          <w:spacing w:val="1"/>
          <w:sz w:val="24"/>
        </w:rPr>
        <w:t> </w:t>
      </w:r>
      <w:r>
        <w:rPr>
          <w:sz w:val="24"/>
        </w:rPr>
        <w:t>литературному</w:t>
      </w:r>
      <w:r>
        <w:rPr>
          <w:spacing w:val="1"/>
          <w:sz w:val="24"/>
        </w:rPr>
        <w:t> </w:t>
      </w:r>
      <w:r>
        <w:rPr>
          <w:sz w:val="24"/>
        </w:rPr>
        <w:t>наследию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сокровищам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1"/>
          <w:sz w:val="24"/>
        </w:rPr>
        <w:t> </w:t>
      </w:r>
      <w:r>
        <w:rPr>
          <w:sz w:val="24"/>
        </w:rPr>
        <w:t>культуры;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причастности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национальным</w:t>
      </w:r>
      <w:r>
        <w:rPr>
          <w:spacing w:val="1"/>
          <w:sz w:val="24"/>
        </w:rPr>
        <w:t> </w:t>
      </w:r>
      <w:r>
        <w:rPr>
          <w:sz w:val="24"/>
        </w:rPr>
        <w:t>свершениям,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поколений;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3" w:lineRule="auto" w:before="0" w:after="0"/>
        <w:ind w:left="118" w:right="226" w:firstLine="710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культуры</w:t>
      </w:r>
      <w:r>
        <w:rPr>
          <w:spacing w:val="1"/>
          <w:sz w:val="24"/>
        </w:rPr>
        <w:t> </w:t>
      </w:r>
      <w:r>
        <w:rPr>
          <w:sz w:val="24"/>
        </w:rPr>
        <w:t>владения</w:t>
      </w:r>
      <w:r>
        <w:rPr>
          <w:spacing w:val="1"/>
          <w:sz w:val="24"/>
        </w:rPr>
        <w:t> </w:t>
      </w:r>
      <w:r>
        <w:rPr>
          <w:sz w:val="24"/>
        </w:rPr>
        <w:t>русским</w:t>
      </w:r>
      <w:r>
        <w:rPr>
          <w:spacing w:val="1"/>
          <w:sz w:val="24"/>
        </w:rPr>
        <w:t> </w:t>
      </w:r>
      <w:r>
        <w:rPr>
          <w:sz w:val="24"/>
        </w:rPr>
        <w:t>литературным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всей</w:t>
      </w:r>
      <w:r>
        <w:rPr>
          <w:spacing w:val="1"/>
          <w:sz w:val="24"/>
        </w:rPr>
        <w:t> </w:t>
      </w:r>
      <w:r>
        <w:rPr>
          <w:sz w:val="24"/>
        </w:rPr>
        <w:t>полноте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 в соответствии с нормами устной и письменной речи, правилами русского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-2"/>
          <w:sz w:val="24"/>
        </w:rPr>
        <w:t> </w:t>
      </w:r>
      <w:r>
        <w:rPr>
          <w:sz w:val="24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3" w:lineRule="auto" w:before="3" w:after="0"/>
        <w:ind w:left="118" w:right="225" w:firstLine="710"/>
        <w:jc w:val="both"/>
        <w:rPr>
          <w:sz w:val="24"/>
        </w:rPr>
      </w:pPr>
      <w:r>
        <w:rPr>
          <w:sz w:val="24"/>
        </w:rPr>
        <w:t>получение знаний о русском языке как системе и как развивающемся явлении, 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55"/>
          <w:sz w:val="24"/>
        </w:rPr>
        <w:t> </w:t>
      </w:r>
      <w:r>
        <w:rPr>
          <w:sz w:val="24"/>
        </w:rPr>
        <w:t>уровнях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единицах,</w:t>
      </w:r>
      <w:r>
        <w:rPr>
          <w:spacing w:val="53"/>
          <w:sz w:val="24"/>
        </w:rPr>
        <w:t> </w:t>
      </w:r>
      <w:r>
        <w:rPr>
          <w:sz w:val="24"/>
        </w:rPr>
        <w:t>о</w:t>
      </w:r>
      <w:r>
        <w:rPr>
          <w:spacing w:val="51"/>
          <w:sz w:val="24"/>
        </w:rPr>
        <w:t> </w:t>
      </w:r>
      <w:r>
        <w:rPr>
          <w:sz w:val="24"/>
        </w:rPr>
        <w:t>закономерностях</w:t>
      </w:r>
      <w:r>
        <w:rPr>
          <w:spacing w:val="44"/>
          <w:sz w:val="24"/>
        </w:rPr>
        <w:t> </w:t>
      </w:r>
      <w:r>
        <w:rPr>
          <w:sz w:val="24"/>
        </w:rPr>
        <w:t>его</w:t>
      </w:r>
      <w:r>
        <w:rPr>
          <w:spacing w:val="55"/>
          <w:sz w:val="24"/>
        </w:rPr>
        <w:t> </w:t>
      </w:r>
      <w:r>
        <w:rPr>
          <w:sz w:val="24"/>
        </w:rPr>
        <w:t>функционирования,</w:t>
      </w:r>
      <w:r>
        <w:rPr>
          <w:spacing w:val="48"/>
          <w:sz w:val="24"/>
        </w:rPr>
        <w:t> </w:t>
      </w:r>
      <w:r>
        <w:rPr>
          <w:sz w:val="24"/>
        </w:rPr>
        <w:t>освоение</w:t>
      </w:r>
      <w:r>
        <w:rPr>
          <w:spacing w:val="50"/>
          <w:sz w:val="24"/>
        </w:rPr>
        <w:t> </w:t>
      </w:r>
      <w:r>
        <w:rPr>
          <w:sz w:val="24"/>
        </w:rPr>
        <w:t>базовых</w:t>
      </w:r>
    </w:p>
    <w:p>
      <w:pPr>
        <w:spacing w:after="0" w:line="273" w:lineRule="auto"/>
        <w:jc w:val="both"/>
        <w:rPr>
          <w:sz w:val="24"/>
        </w:rPr>
        <w:sectPr>
          <w:type w:val="continuous"/>
          <w:pgSz w:w="11910" w:h="16840"/>
          <w:pgMar w:top="1040" w:bottom="280" w:left="1580" w:right="620"/>
        </w:sectPr>
      </w:pPr>
    </w:p>
    <w:p>
      <w:pPr>
        <w:pStyle w:val="BodyText"/>
        <w:spacing w:line="271" w:lineRule="auto" w:before="66"/>
        <w:ind w:firstLine="0"/>
        <w:jc w:val="left"/>
      </w:pPr>
      <w:r>
        <w:rPr/>
        <w:t>понятий</w:t>
      </w:r>
      <w:r>
        <w:rPr>
          <w:spacing w:val="31"/>
        </w:rPr>
        <w:t> </w:t>
      </w:r>
      <w:r>
        <w:rPr/>
        <w:t>лингвистики,</w:t>
      </w:r>
      <w:r>
        <w:rPr>
          <w:spacing w:val="40"/>
        </w:rPr>
        <w:t> </w:t>
      </w:r>
      <w:r>
        <w:rPr/>
        <w:t>формирование</w:t>
      </w:r>
      <w:r>
        <w:rPr>
          <w:spacing w:val="34"/>
        </w:rPr>
        <w:t> </w:t>
      </w:r>
      <w:r>
        <w:rPr/>
        <w:t>аналитических</w:t>
      </w:r>
      <w:r>
        <w:rPr>
          <w:spacing w:val="38"/>
        </w:rPr>
        <w:t> </w:t>
      </w:r>
      <w:r>
        <w:rPr/>
        <w:t>умений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отношении</w:t>
      </w:r>
      <w:r>
        <w:rPr>
          <w:spacing w:val="32"/>
        </w:rPr>
        <w:t> </w:t>
      </w:r>
      <w:r>
        <w:rPr/>
        <w:t>языковых</w:t>
      </w:r>
      <w:r>
        <w:rPr>
          <w:spacing w:val="-57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текстов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функционально-смысловых</w:t>
      </w:r>
      <w:r>
        <w:rPr>
          <w:spacing w:val="-5"/>
        </w:rPr>
        <w:t> </w:t>
      </w:r>
      <w:r>
        <w:rPr/>
        <w:t>типов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жанров.</w:t>
      </w:r>
    </w:p>
    <w:p>
      <w:pPr>
        <w:pStyle w:val="BodyText"/>
        <w:spacing w:line="276" w:lineRule="auto" w:before="212"/>
        <w:ind w:right="224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являющийся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межнационально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Изучение предмета «Русский язык» на уровне основного общего образования нацелено на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духовной,</w:t>
      </w:r>
      <w:r>
        <w:rPr>
          <w:spacing w:val="-1"/>
        </w:rPr>
        <w:t> </w:t>
      </w:r>
      <w:r>
        <w:rPr/>
        <w:t>нравственной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2"/>
        </w:rPr>
        <w:t> </w:t>
      </w:r>
      <w:r>
        <w:rPr/>
        <w:t>ценности</w:t>
      </w:r>
      <w:r>
        <w:rPr>
          <w:spacing w:val="2"/>
        </w:rPr>
        <w:t> </w:t>
      </w:r>
      <w:r>
        <w:rPr/>
        <w:t>народа.</w:t>
      </w:r>
    </w:p>
    <w:p>
      <w:pPr>
        <w:pStyle w:val="Heading1"/>
        <w:spacing w:before="202"/>
        <w:ind w:left="2447"/>
      </w:pPr>
      <w:r>
        <w:rPr/>
        <w:t>Общая</w:t>
      </w:r>
      <w:r>
        <w:rPr>
          <w:spacing w:val="3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предмета,</w:t>
      </w:r>
      <w:r>
        <w:rPr>
          <w:spacing w:val="-3"/>
        </w:rPr>
        <w:t> </w:t>
      </w:r>
      <w:r>
        <w:rPr/>
        <w:t>курса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/>
        <w:ind w:right="222"/>
      </w:pPr>
      <w:r>
        <w:rPr/>
        <w:t>Язык – по своей специфике и социальной значимости – явление уникальное: он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усвоения знаний, частью духовной культуры русского народа, средством приобщения к</w:t>
      </w:r>
      <w:r>
        <w:rPr>
          <w:spacing w:val="1"/>
        </w:rPr>
        <w:t> </w:t>
      </w:r>
      <w:r>
        <w:rPr/>
        <w:t>богатствам</w:t>
      </w:r>
      <w:r>
        <w:rPr>
          <w:spacing w:val="3"/>
        </w:rPr>
        <w:t> </w:t>
      </w:r>
      <w:r>
        <w:rPr/>
        <w:t>русской</w:t>
      </w:r>
      <w:r>
        <w:rPr>
          <w:spacing w:val="4"/>
        </w:rPr>
        <w:t> </w:t>
      </w:r>
      <w:r>
        <w:rPr/>
        <w:t>культуры</w:t>
      </w:r>
      <w:r>
        <w:rPr>
          <w:spacing w:val="3"/>
        </w:rPr>
        <w:t> </w:t>
      </w:r>
      <w:r>
        <w:rPr/>
        <w:t>и литературы.</w:t>
      </w:r>
    </w:p>
    <w:p>
      <w:pPr>
        <w:pStyle w:val="BodyText"/>
        <w:spacing w:before="10"/>
        <w:ind w:left="0" w:firstLine="0"/>
        <w:jc w:val="left"/>
      </w:pPr>
    </w:p>
    <w:p>
      <w:pPr>
        <w:pStyle w:val="BodyText"/>
        <w:spacing w:line="276" w:lineRule="auto"/>
        <w:ind w:right="224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-3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консолидации</w:t>
      </w:r>
      <w:r>
        <w:rPr>
          <w:spacing w:val="2"/>
        </w:rPr>
        <w:t> </w:t>
      </w:r>
      <w:r>
        <w:rPr/>
        <w:t>народов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276" w:lineRule="auto"/>
        <w:ind w:right="225"/>
      </w:pPr>
      <w:r>
        <w:rPr/>
        <w:t>Владение</w:t>
      </w:r>
      <w:r>
        <w:rPr>
          <w:spacing w:val="1"/>
        </w:rPr>
        <w:t> </w:t>
      </w:r>
      <w:r>
        <w:rPr/>
        <w:t>родным</w:t>
      </w:r>
      <w:r>
        <w:rPr>
          <w:spacing w:val="1"/>
        </w:rPr>
        <w:t> </w:t>
      </w:r>
      <w:r>
        <w:rPr/>
        <w:t>языком,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общаться,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успеха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</w:t>
      </w:r>
      <w:r>
        <w:rPr>
          <w:spacing w:val="6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определяют достижения человека практически во всех областях жизни, способствуют его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изменяющимся</w:t>
      </w:r>
      <w:r>
        <w:rPr>
          <w:spacing w:val="3"/>
        </w:rPr>
        <w:t> </w:t>
      </w:r>
      <w:r>
        <w:rPr/>
        <w:t>условиям</w:t>
      </w:r>
      <w:r>
        <w:rPr>
          <w:spacing w:val="2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мира.</w:t>
      </w:r>
    </w:p>
    <w:p>
      <w:pPr>
        <w:pStyle w:val="BodyText"/>
        <w:spacing w:before="5"/>
        <w:ind w:left="0" w:firstLine="0"/>
        <w:jc w:val="left"/>
      </w:pPr>
    </w:p>
    <w:p>
      <w:pPr>
        <w:pStyle w:val="BodyText"/>
        <w:spacing w:line="276" w:lineRule="auto"/>
        <w:ind w:right="224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место: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абстрактное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 самообразования и самореализации личности. Будучи формой хранения 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неразрывно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школьными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перспективе</w:t>
      </w:r>
      <w:r>
        <w:rPr>
          <w:spacing w:val="-3"/>
        </w:rPr>
        <w:t> </w:t>
      </w:r>
      <w:r>
        <w:rPr/>
        <w:t>способствует</w:t>
      </w:r>
      <w:r>
        <w:rPr>
          <w:spacing w:val="2"/>
        </w:rPr>
        <w:t> </w:t>
      </w:r>
      <w:r>
        <w:rPr/>
        <w:t>овладению</w:t>
      </w:r>
      <w:r>
        <w:rPr>
          <w:spacing w:val="3"/>
        </w:rPr>
        <w:t> </w:t>
      </w:r>
      <w:r>
        <w:rPr/>
        <w:t>будущей</w:t>
      </w:r>
      <w:r>
        <w:rPr>
          <w:spacing w:val="2"/>
        </w:rPr>
        <w:t> </w:t>
      </w:r>
      <w:r>
        <w:rPr/>
        <w:t>профессией.</w:t>
      </w:r>
    </w:p>
    <w:p>
      <w:pPr>
        <w:pStyle w:val="BodyText"/>
        <w:spacing w:before="7"/>
        <w:ind w:left="0" w:firstLine="0"/>
        <w:jc w:val="left"/>
      </w:pPr>
    </w:p>
    <w:p>
      <w:pPr>
        <w:pStyle w:val="BodyText"/>
        <w:spacing w:line="276" w:lineRule="auto"/>
        <w:ind w:right="224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отобрано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5–9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языковая,</w:t>
      </w:r>
      <w:r>
        <w:rPr>
          <w:spacing w:val="1"/>
        </w:rPr>
        <w:t> </w:t>
      </w:r>
      <w:r>
        <w:rPr/>
        <w:t>лингвистическая</w:t>
      </w:r>
      <w:r>
        <w:rPr>
          <w:spacing w:val="1"/>
        </w:rPr>
        <w:t> </w:t>
      </w:r>
      <w:r>
        <w:rPr/>
        <w:t>(языковедческая)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культуроведческая</w:t>
      </w:r>
      <w:r>
        <w:rPr>
          <w:spacing w:val="2"/>
        </w:rPr>
        <w:t> </w:t>
      </w:r>
      <w:r>
        <w:rPr/>
        <w:t>компетенции.</w:t>
      </w:r>
    </w:p>
    <w:p>
      <w:pPr>
        <w:pStyle w:val="BodyText"/>
        <w:ind w:left="0" w:firstLine="0"/>
        <w:jc w:val="left"/>
      </w:pPr>
    </w:p>
    <w:p>
      <w:pPr>
        <w:pStyle w:val="BodyText"/>
        <w:spacing w:line="276" w:lineRule="auto"/>
        <w:ind w:left="118" w:right="223"/>
      </w:pPr>
      <w:r>
        <w:rPr/>
        <w:t>Коммуникативная компетенция – овладение всеми видами речевой деятельности и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-57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BodyText"/>
        <w:spacing w:line="276" w:lineRule="auto"/>
        <w:ind w:left="118" w:right="222"/>
      </w:pPr>
      <w:r>
        <w:rPr/>
        <w:t>Языковая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лингвистическая</w:t>
      </w:r>
      <w:r>
        <w:rPr>
          <w:spacing w:val="1"/>
        </w:rPr>
        <w:t> </w:t>
      </w:r>
      <w:r>
        <w:rPr/>
        <w:t>(языковедческая)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40"/>
        </w:rPr>
        <w:t> </w:t>
      </w:r>
      <w:r>
        <w:rPr/>
        <w:t>знаний</w:t>
      </w:r>
      <w:r>
        <w:rPr>
          <w:spacing w:val="37"/>
        </w:rPr>
        <w:t> </w:t>
      </w:r>
      <w:r>
        <w:rPr/>
        <w:t>о</w:t>
      </w:r>
      <w:r>
        <w:rPr>
          <w:spacing w:val="41"/>
        </w:rPr>
        <w:t> </w:t>
      </w:r>
      <w:r>
        <w:rPr/>
        <w:t>языке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знаковой</w:t>
      </w:r>
      <w:r>
        <w:rPr>
          <w:spacing w:val="38"/>
        </w:rPr>
        <w:t> </w:t>
      </w:r>
      <w:r>
        <w:rPr/>
        <w:t>системе</w:t>
      </w:r>
      <w:r>
        <w:rPr>
          <w:spacing w:val="43"/>
        </w:rPr>
        <w:t> </w:t>
      </w:r>
      <w:r>
        <w:rPr/>
        <w:t>и</w:t>
      </w:r>
      <w:r>
        <w:rPr>
          <w:spacing w:val="33"/>
        </w:rPr>
        <w:t> </w:t>
      </w:r>
      <w:r>
        <w:rPr/>
        <w:t>общественном</w:t>
      </w:r>
      <w:r>
        <w:rPr>
          <w:spacing w:val="41"/>
        </w:rPr>
        <w:t> </w:t>
      </w:r>
      <w:r>
        <w:rPr/>
        <w:t>явлении,</w:t>
      </w:r>
      <w:r>
        <w:rPr>
          <w:spacing w:val="44"/>
        </w:rPr>
        <w:t> </w:t>
      </w:r>
      <w:r>
        <w:rPr/>
        <w:t>его</w:t>
      </w:r>
    </w:p>
    <w:p>
      <w:pPr>
        <w:spacing w:after="0" w:line="276" w:lineRule="auto"/>
        <w:sectPr>
          <w:pgSz w:w="11910" w:h="16840"/>
          <w:pgMar w:top="1040" w:bottom="280" w:left="1580" w:right="620"/>
        </w:sectPr>
      </w:pPr>
    </w:p>
    <w:p>
      <w:pPr>
        <w:pStyle w:val="BodyText"/>
        <w:spacing w:line="276" w:lineRule="auto" w:before="66"/>
        <w:ind w:right="228" w:firstLine="0"/>
      </w:pPr>
      <w:r>
        <w:rPr/>
        <w:t>устройстве,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функционировании;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учащихся; формирование способности к анализу и оценке языковых явлений и фактов,</w:t>
      </w:r>
      <w:r>
        <w:rPr>
          <w:spacing w:val="1"/>
        </w:rPr>
        <w:t> </w:t>
      </w:r>
      <w:r>
        <w:rPr/>
        <w:t>необходимых знаний о лингвистике как науке и ученых-русистах; умение пользоваться</w:t>
      </w:r>
      <w:r>
        <w:rPr>
          <w:spacing w:val="1"/>
        </w:rPr>
        <w:t> </w:t>
      </w:r>
      <w:r>
        <w:rPr/>
        <w:t>различными</w:t>
      </w:r>
      <w:r>
        <w:rPr>
          <w:spacing w:val="-3"/>
        </w:rPr>
        <w:t> </w:t>
      </w:r>
      <w:r>
        <w:rPr/>
        <w:t>лингвистическими</w:t>
      </w:r>
      <w:r>
        <w:rPr>
          <w:spacing w:val="3"/>
        </w:rPr>
        <w:t> </w:t>
      </w:r>
      <w:r>
        <w:rPr/>
        <w:t>словарями.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line="276" w:lineRule="auto"/>
        <w:ind w:right="224"/>
      </w:pPr>
      <w:r>
        <w:rPr/>
        <w:t>Культуроведческая</w:t>
      </w:r>
      <w:r>
        <w:rPr>
          <w:spacing w:val="1"/>
        </w:rPr>
        <w:t> </w:t>
      </w:r>
      <w:r>
        <w:rPr/>
        <w:t>компетенция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национальной культуры, взаимосвязи языка и истории народа, национально-культурной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-3"/>
        </w:rPr>
        <w:t> </w:t>
      </w:r>
      <w:r>
        <w:rPr/>
        <w:t>общения.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BodyText"/>
        <w:spacing w:line="276" w:lineRule="auto"/>
        <w:ind w:right="224"/>
      </w:pPr>
      <w:r>
        <w:rPr/>
        <w:t>Курс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речевой деятельности учащихся на основе овладения знаниями об устройстве русского</w:t>
      </w:r>
      <w:r>
        <w:rPr>
          <w:spacing w:val="1"/>
        </w:rPr>
        <w:t> </w:t>
      </w:r>
      <w:r>
        <w:rPr/>
        <w:t>языка и особенностях его употребления в разных условиях общения, на базе усвоения</w:t>
      </w:r>
      <w:r>
        <w:rPr>
          <w:spacing w:val="1"/>
        </w:rPr>
        <w:t> </w:t>
      </w:r>
      <w:r>
        <w:rPr/>
        <w:t>основных норм русского литературного языка, речевого этикета. Содержание обучения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ученика,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владеющего нормами литературного языка, способного свободно выражать свои мысли 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Образовательная программа для основной школы предусматривает формирование таких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переработка</w:t>
      </w:r>
      <w:r>
        <w:rPr>
          <w:spacing w:val="-57"/>
        </w:rPr>
        <w:t> </w:t>
      </w:r>
      <w:r>
        <w:rPr/>
        <w:t>текстов, поиск информации в различных источниках, а также способность передавать ее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общекультурный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учреждениях: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средней полной</w:t>
      </w:r>
      <w:r>
        <w:rPr>
          <w:spacing w:val="-3"/>
        </w:rPr>
        <w:t> </w:t>
      </w:r>
      <w:r>
        <w:rPr/>
        <w:t>школе,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средних</w:t>
      </w:r>
      <w:r>
        <w:rPr>
          <w:spacing w:val="-7"/>
        </w:rPr>
        <w:t> </w:t>
      </w:r>
      <w:r>
        <w:rPr/>
        <w:t>специальных</w:t>
      </w:r>
      <w:r>
        <w:rPr>
          <w:spacing w:val="3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заведениях.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line="276" w:lineRule="auto" w:before="1"/>
        <w:ind w:right="225"/>
      </w:pPr>
      <w:r>
        <w:rPr/>
        <w:t>Доминирующей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интеллектуальное</w:t>
      </w:r>
      <w:r>
        <w:rPr>
          <w:spacing w:val="-57"/>
        </w:rPr>
        <w:t> </w:t>
      </w:r>
      <w:r>
        <w:rPr/>
        <w:t>развитие учащихся. Русский язык представлен в образовательной</w:t>
      </w:r>
      <w:r>
        <w:rPr>
          <w:spacing w:val="1"/>
        </w:rPr>
        <w:t> </w:t>
      </w:r>
      <w:r>
        <w:rPr/>
        <w:t>программе перечнем не</w:t>
      </w:r>
      <w:r>
        <w:rPr>
          <w:spacing w:val="1"/>
        </w:rPr>
        <w:t> </w:t>
      </w:r>
      <w:r>
        <w:rPr/>
        <w:t>только тех дидактических единиц, которые отражают устройство языка, но и тех, которые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тематический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речевые явления, указывает на особенности функционирования этих явлений и называет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отрабатываются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понятий.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2"/>
        </w:rPr>
        <w:t> </w:t>
      </w:r>
      <w:r>
        <w:rPr/>
        <w:t>подхода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-2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276" w:lineRule="auto"/>
        <w:ind w:left="118" w:right="225"/>
      </w:pPr>
      <w:r>
        <w:rPr/>
        <w:t>Идея взаимосвязи речевого и интеллектуального развития нашла отражение и в</w:t>
      </w:r>
      <w:r>
        <w:rPr>
          <w:spacing w:val="1"/>
        </w:rPr>
        <w:t> </w:t>
      </w:r>
      <w:r>
        <w:rPr/>
        <w:t>структуре программы. Она состоит их трех тематических блоков. В первом представлены</w:t>
      </w:r>
      <w:r>
        <w:rPr>
          <w:spacing w:val="1"/>
        </w:rPr>
        <w:t> </w:t>
      </w:r>
      <w:r>
        <w:rPr/>
        <w:t>дидактические единицы, обеспечивающие формирование навыков речевого общения. Во</w:t>
      </w:r>
      <w:r>
        <w:rPr>
          <w:spacing w:val="1"/>
        </w:rPr>
        <w:t> </w:t>
      </w:r>
      <w:r>
        <w:rPr/>
        <w:t>втором – дидактические единицы, которые отражают устройство языка и являются 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учащихся;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единицы,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культурно-исторический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курса</w:t>
      </w:r>
      <w:r>
        <w:rPr>
          <w:spacing w:val="2"/>
        </w:rPr>
        <w:t> </w:t>
      </w:r>
      <w:r>
        <w:rPr/>
        <w:t>русского</w:t>
      </w:r>
      <w:r>
        <w:rPr>
          <w:spacing w:val="2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целом.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78" w:lineRule="auto" w:before="1"/>
        <w:ind w:left="118" w:right="225"/>
      </w:pPr>
      <w:r>
        <w:rPr/>
        <w:t>Указанные</w:t>
      </w:r>
      <w:r>
        <w:rPr>
          <w:spacing w:val="1"/>
        </w:rPr>
        <w:t> </w:t>
      </w:r>
      <w:r>
        <w:rPr/>
        <w:t>блоки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неразрывно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интегрированы. Так, например, при обучении морфологии учащиеся не только получают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27"/>
        </w:rPr>
        <w:t> </w:t>
      </w:r>
      <w:r>
        <w:rPr/>
        <w:t>знания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овладевают</w:t>
      </w:r>
      <w:r>
        <w:rPr>
          <w:spacing w:val="29"/>
        </w:rPr>
        <w:t> </w:t>
      </w:r>
      <w:r>
        <w:rPr/>
        <w:t>необходимыми</w:t>
      </w:r>
      <w:r>
        <w:rPr>
          <w:spacing w:val="32"/>
        </w:rPr>
        <w:t> </w:t>
      </w:r>
      <w:r>
        <w:rPr/>
        <w:t>умениями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навыками,</w:t>
      </w:r>
      <w:r>
        <w:rPr>
          <w:spacing w:val="29"/>
        </w:rPr>
        <w:t> </w:t>
      </w:r>
      <w:r>
        <w:rPr/>
        <w:t>но</w:t>
      </w:r>
      <w:r>
        <w:rPr>
          <w:spacing w:val="31"/>
        </w:rPr>
        <w:t> </w:t>
      </w:r>
      <w:r>
        <w:rPr/>
        <w:t>и</w:t>
      </w:r>
    </w:p>
    <w:p>
      <w:pPr>
        <w:spacing w:after="0" w:line="278" w:lineRule="auto"/>
        <w:sectPr>
          <w:pgSz w:w="11910" w:h="16840"/>
          <w:pgMar w:top="1040" w:bottom="280" w:left="1580" w:right="620"/>
        </w:sectPr>
      </w:pPr>
    </w:p>
    <w:p>
      <w:pPr>
        <w:pStyle w:val="BodyText"/>
        <w:spacing w:line="276" w:lineRule="auto" w:before="66"/>
        <w:ind w:right="225" w:firstLine="0"/>
      </w:pPr>
      <w:r>
        <w:rPr/>
        <w:t>совершенствуют все виды речевой деятельности, различные коммуникативные навыки, а</w:t>
      </w:r>
      <w:r>
        <w:rPr>
          <w:spacing w:val="1"/>
        </w:rPr>
        <w:t> </w:t>
      </w:r>
      <w:r>
        <w:rPr/>
        <w:t>также углубляют представление о родном языке как национально-культурном феномене.</w:t>
      </w:r>
      <w:r>
        <w:rPr>
          <w:spacing w:val="1"/>
        </w:rPr>
        <w:t> </w:t>
      </w:r>
      <w:r>
        <w:rPr/>
        <w:t>Таким образом, процессы осознания языковой системы и личный опыт использования</w:t>
      </w:r>
      <w:r>
        <w:rPr>
          <w:spacing w:val="1"/>
        </w:rPr>
        <w:t> </w:t>
      </w:r>
      <w:r>
        <w:rPr/>
        <w:t>языка в определенных условиях, ситуациях общения оказываются неразрывно связанными</w:t>
      </w:r>
      <w:r>
        <w:rPr>
          <w:spacing w:val="-57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другом.</w:t>
      </w:r>
      <w:r>
        <w:rPr>
          <w:spacing w:val="1"/>
        </w:rPr>
        <w:t> </w:t>
      </w:r>
      <w:r>
        <w:rPr/>
        <w:t>Блоковая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соединять содержание блоков различными способами, что найдет отражение в рабочих</w:t>
      </w:r>
      <w:r>
        <w:rPr>
          <w:spacing w:val="1"/>
        </w:rPr>
        <w:t> </w:t>
      </w:r>
      <w:r>
        <w:rPr/>
        <w:t>программах.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78" w:lineRule="auto"/>
        <w:ind w:right="223"/>
      </w:pPr>
      <w:r>
        <w:rPr/>
        <w:t>Курс русского языка направлен на достижение следующих целей, обеспечивающих</w:t>
      </w:r>
      <w:r>
        <w:rPr>
          <w:spacing w:val="-57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ориентированного,</w:t>
      </w:r>
      <w:r>
        <w:rPr>
          <w:spacing w:val="1"/>
        </w:rPr>
        <w:t> </w:t>
      </w:r>
      <w:r>
        <w:rPr/>
        <w:t>когнитивно-коммуникативного,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3"/>
        </w:rPr>
        <w:t> </w:t>
      </w:r>
      <w:r>
        <w:rPr/>
        <w:t>подходов к</w:t>
      </w:r>
      <w:r>
        <w:rPr>
          <w:spacing w:val="-5"/>
        </w:rPr>
        <w:t> </w:t>
      </w:r>
      <w:r>
        <w:rPr/>
        <w:t>обучению родному</w:t>
      </w:r>
      <w:r>
        <w:rPr>
          <w:spacing w:val="-10"/>
        </w:rPr>
        <w:t> </w:t>
      </w:r>
      <w:r>
        <w:rPr/>
        <w:t>языку: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6" w:lineRule="auto" w:before="0" w:after="0"/>
        <w:ind w:left="119" w:right="222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сознательного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языку как явлению культуры, основному средству общения и получения знаний в разных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-6"/>
          <w:sz w:val="24"/>
        </w:rPr>
        <w:t> </w:t>
      </w:r>
      <w:r>
        <w:rPr>
          <w:sz w:val="24"/>
        </w:rPr>
        <w:t>человеческой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6" w:lineRule="auto" w:before="0" w:after="0"/>
        <w:ind w:left="119" w:right="22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любви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русскому</w:t>
      </w:r>
      <w:r>
        <w:rPr>
          <w:spacing w:val="1"/>
          <w:sz w:val="24"/>
        </w:rPr>
        <w:t> </w:t>
      </w:r>
      <w:r>
        <w:rPr>
          <w:sz w:val="24"/>
        </w:rPr>
        <w:t>языку;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речемыслительной деятельности, коммуникативных умений и навыков, обеспечивающих</w:t>
      </w:r>
      <w:r>
        <w:rPr>
          <w:spacing w:val="1"/>
          <w:sz w:val="24"/>
        </w:rPr>
        <w:t> </w:t>
      </w:r>
      <w:r>
        <w:rPr>
          <w:sz w:val="24"/>
        </w:rPr>
        <w:t>свободное</w:t>
      </w:r>
      <w:r>
        <w:rPr>
          <w:spacing w:val="1"/>
          <w:sz w:val="24"/>
        </w:rPr>
        <w:t> </w:t>
      </w:r>
      <w:r>
        <w:rPr>
          <w:sz w:val="24"/>
        </w:rPr>
        <w:t>владение русским</w:t>
      </w:r>
      <w:r>
        <w:rPr>
          <w:spacing w:val="1"/>
          <w:sz w:val="24"/>
        </w:rPr>
        <w:t> </w:t>
      </w:r>
      <w:r>
        <w:rPr>
          <w:sz w:val="24"/>
        </w:rPr>
        <w:t>литературным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сферах и</w:t>
      </w:r>
      <w:r>
        <w:rPr>
          <w:spacing w:val="1"/>
          <w:sz w:val="24"/>
        </w:rPr>
        <w:t> </w:t>
      </w:r>
      <w:r>
        <w:rPr>
          <w:sz w:val="24"/>
        </w:rPr>
        <w:t>ситуациях его</w:t>
      </w:r>
      <w:r>
        <w:rPr>
          <w:spacing w:val="1"/>
          <w:sz w:val="24"/>
        </w:rPr>
        <w:t> </w:t>
      </w:r>
      <w:r>
        <w:rPr>
          <w:sz w:val="24"/>
        </w:rPr>
        <w:t>использования;</w:t>
      </w:r>
      <w:r>
        <w:rPr>
          <w:spacing w:val="-4"/>
          <w:sz w:val="24"/>
        </w:rPr>
        <w:t> </w:t>
      </w:r>
      <w:r>
        <w:rPr>
          <w:sz w:val="24"/>
        </w:rPr>
        <w:t>обогащение</w:t>
      </w:r>
      <w:r>
        <w:rPr>
          <w:spacing w:val="2"/>
          <w:sz w:val="24"/>
        </w:rPr>
        <w:t> </w:t>
      </w:r>
      <w:r>
        <w:rPr>
          <w:sz w:val="24"/>
        </w:rPr>
        <w:t>словарного</w:t>
      </w:r>
      <w:r>
        <w:rPr>
          <w:spacing w:val="-3"/>
          <w:sz w:val="24"/>
        </w:rPr>
        <w:t> </w:t>
      </w:r>
      <w:r>
        <w:rPr>
          <w:sz w:val="24"/>
        </w:rPr>
        <w:t>запаса</w:t>
      </w:r>
      <w:r>
        <w:rPr>
          <w:spacing w:val="-3"/>
          <w:sz w:val="24"/>
        </w:rPr>
        <w:t> </w:t>
      </w:r>
      <w:r>
        <w:rPr>
          <w:sz w:val="24"/>
        </w:rPr>
        <w:t>и грамматического</w:t>
      </w:r>
      <w:r>
        <w:rPr>
          <w:spacing w:val="1"/>
          <w:sz w:val="24"/>
        </w:rPr>
        <w:t> </w:t>
      </w:r>
      <w:r>
        <w:rPr>
          <w:sz w:val="24"/>
        </w:rPr>
        <w:t>строя</w:t>
      </w:r>
      <w:r>
        <w:rPr>
          <w:spacing w:val="-7"/>
          <w:sz w:val="24"/>
        </w:rPr>
        <w:t> </w:t>
      </w:r>
      <w:r>
        <w:rPr>
          <w:sz w:val="24"/>
        </w:rPr>
        <w:t>речи</w:t>
      </w:r>
      <w:r>
        <w:rPr>
          <w:spacing w:val="2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6" w:lineRule="auto" w:before="0" w:after="0"/>
        <w:ind w:left="119" w:right="227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речевому</w:t>
      </w:r>
      <w:r>
        <w:rPr>
          <w:spacing w:val="1"/>
          <w:sz w:val="24"/>
        </w:rPr>
        <w:t> </w:t>
      </w:r>
      <w:r>
        <w:rPr>
          <w:sz w:val="24"/>
        </w:rPr>
        <w:t>взаимодействию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взаимопониманию,</w:t>
      </w:r>
      <w:r>
        <w:rPr>
          <w:spacing w:val="3"/>
          <w:sz w:val="24"/>
        </w:rPr>
        <w:t> </w:t>
      </w:r>
      <w:r>
        <w:rPr>
          <w:sz w:val="24"/>
        </w:rPr>
        <w:t>потребности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речевому</w:t>
      </w:r>
      <w:r>
        <w:rPr>
          <w:spacing w:val="-8"/>
          <w:sz w:val="24"/>
        </w:rPr>
        <w:t> </w:t>
      </w:r>
      <w:r>
        <w:rPr>
          <w:sz w:val="24"/>
        </w:rPr>
        <w:t>самосовершенствованию;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6" w:lineRule="auto" w:before="0" w:after="0"/>
        <w:ind w:left="119" w:right="225" w:firstLine="7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устройстве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 сферах и ситуациях общения; о стилистических ресурсах русского языка; 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-5"/>
          <w:sz w:val="24"/>
        </w:rPr>
        <w:t> </w:t>
      </w:r>
      <w:r>
        <w:rPr>
          <w:sz w:val="24"/>
        </w:rPr>
        <w:t>нормах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3"/>
          <w:sz w:val="24"/>
        </w:rPr>
        <w:t> </w:t>
      </w:r>
      <w:r>
        <w:rPr>
          <w:sz w:val="24"/>
        </w:rPr>
        <w:t>литературного</w:t>
      </w:r>
      <w:r>
        <w:rPr>
          <w:spacing w:val="2"/>
          <w:sz w:val="24"/>
        </w:rPr>
        <w:t> </w:t>
      </w:r>
      <w:r>
        <w:rPr>
          <w:sz w:val="24"/>
        </w:rPr>
        <w:t>языка;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русском</w:t>
      </w:r>
      <w:r>
        <w:rPr>
          <w:spacing w:val="2"/>
          <w:sz w:val="24"/>
        </w:rPr>
        <w:t> </w:t>
      </w:r>
      <w:r>
        <w:rPr>
          <w:sz w:val="24"/>
        </w:rPr>
        <w:t>речевом</w:t>
      </w:r>
      <w:r>
        <w:rPr>
          <w:spacing w:val="3"/>
          <w:sz w:val="24"/>
        </w:rPr>
        <w:t> </w:t>
      </w:r>
      <w:r>
        <w:rPr>
          <w:sz w:val="24"/>
        </w:rPr>
        <w:t>этикете;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6" w:lineRule="auto" w:before="0" w:after="0"/>
        <w:ind w:left="118" w:right="224" w:firstLine="710"/>
        <w:jc w:val="both"/>
        <w:rPr>
          <w:sz w:val="24"/>
        </w:rPr>
      </w:pPr>
      <w:r>
        <w:rPr>
          <w:sz w:val="24"/>
        </w:rPr>
        <w:t>формирование умений опознавать, анализировать, классифицировать языковые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нормативности,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общения; умений работать с текстом, осуществлять информационный поиск, извлекать и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-1"/>
          <w:sz w:val="24"/>
        </w:rPr>
        <w:t> </w:t>
      </w:r>
      <w:r>
        <w:rPr>
          <w:sz w:val="24"/>
        </w:rPr>
        <w:t>необходимую</w:t>
      </w:r>
      <w:r>
        <w:rPr>
          <w:spacing w:val="3"/>
          <w:sz w:val="24"/>
        </w:rPr>
        <w:t> </w:t>
      </w:r>
      <w:r>
        <w:rPr>
          <w:sz w:val="24"/>
        </w:rPr>
        <w:t>информацию.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BodyText"/>
        <w:spacing w:line="276" w:lineRule="auto"/>
        <w:ind w:left="118" w:right="224"/>
        <w:rPr>
          <w:b/>
        </w:rPr>
      </w:pPr>
      <w:r>
        <w:rPr/>
        <w:t>Достижение поставленных целей при разработке и реализации 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2"/>
        </w:rPr>
        <w:t> </w:t>
      </w:r>
      <w:r>
        <w:rPr>
          <w:b/>
        </w:rPr>
        <w:t>решение</w:t>
      </w:r>
      <w:r>
        <w:rPr>
          <w:b/>
          <w:spacing w:val="3"/>
        </w:rPr>
        <w:t> </w:t>
      </w:r>
      <w:r>
        <w:rPr>
          <w:b/>
        </w:rPr>
        <w:t>следующих</w:t>
      </w:r>
      <w:r>
        <w:rPr>
          <w:b/>
          <w:spacing w:val="-7"/>
        </w:rPr>
        <w:t> </w:t>
      </w:r>
      <w:r>
        <w:rPr>
          <w:b/>
        </w:rPr>
        <w:t>основных</w:t>
      </w:r>
      <w:r>
        <w:rPr>
          <w:b/>
          <w:spacing w:val="-1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71" w:lineRule="auto" w:before="200" w:after="0"/>
        <w:ind w:left="118" w:right="224" w:firstLine="710"/>
        <w:jc w:val="both"/>
        <w:rPr>
          <w:sz w:val="24"/>
        </w:rPr>
      </w:pPr>
      <w:r>
        <w:rPr>
          <w:sz w:val="24"/>
        </w:rPr>
        <w:t>обеспечение соответствия основной образовательной программы требованиям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2"/>
          <w:sz w:val="24"/>
        </w:rPr>
        <w:t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> </w:t>
      </w:r>
      <w:r>
        <w:rPr>
          <w:sz w:val="24"/>
        </w:rPr>
        <w:t>стандарта;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71" w:lineRule="auto" w:before="211" w:after="0"/>
        <w:ind w:left="118" w:right="226" w:firstLine="710"/>
        <w:jc w:val="both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общего, среднего</w:t>
      </w:r>
      <w:r>
        <w:rPr>
          <w:spacing w:val="1"/>
          <w:sz w:val="24"/>
        </w:rPr>
        <w:t> </w:t>
      </w:r>
      <w:r>
        <w:rPr>
          <w:sz w:val="24"/>
        </w:rPr>
        <w:t>(полного)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73" w:lineRule="auto" w:before="212" w:after="0"/>
        <w:ind w:left="118" w:right="224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доступности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качественного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 достижение планируемых результатов освоения основной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 основного общего образования всеми обучающимися, в том числе детьми-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ограниченными</w:t>
      </w:r>
      <w:r>
        <w:rPr>
          <w:spacing w:val="-3"/>
          <w:sz w:val="24"/>
        </w:rPr>
        <w:t> </w:t>
      </w:r>
      <w:r>
        <w:rPr>
          <w:sz w:val="24"/>
        </w:rPr>
        <w:t>возможностями</w:t>
      </w:r>
      <w:r>
        <w:rPr>
          <w:spacing w:val="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76" w:lineRule="auto" w:before="210" w:after="0"/>
        <w:ind w:left="118" w:right="22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языку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хранителю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> </w:t>
      </w:r>
      <w:r>
        <w:rPr>
          <w:sz w:val="24"/>
        </w:rPr>
        <w:t>языку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языку</w:t>
      </w:r>
      <w:r>
        <w:rPr>
          <w:spacing w:val="1"/>
          <w:sz w:val="24"/>
        </w:rPr>
        <w:t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580" w:right="620"/>
        </w:sectPr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3" w:lineRule="auto" w:before="66" w:after="0"/>
        <w:ind w:left="119" w:right="229" w:firstLine="710"/>
        <w:jc w:val="both"/>
        <w:rPr>
          <w:sz w:val="24"/>
        </w:rPr>
      </w:pPr>
      <w:r>
        <w:rPr>
          <w:sz w:val="24"/>
        </w:rPr>
        <w:t>усвоение знаний о русском языке как развивающейся системе, их углубление и</w:t>
      </w:r>
      <w:r>
        <w:rPr>
          <w:spacing w:val="1"/>
          <w:sz w:val="24"/>
        </w:rPr>
        <w:t> </w:t>
      </w:r>
      <w:r>
        <w:rPr>
          <w:sz w:val="24"/>
        </w:rPr>
        <w:t>систематизация;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лингвистических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анализе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оценке</w:t>
      </w:r>
      <w:r>
        <w:rPr>
          <w:spacing w:val="2"/>
          <w:sz w:val="24"/>
        </w:rPr>
        <w:t> </w:t>
      </w:r>
      <w:r>
        <w:rPr>
          <w:sz w:val="24"/>
        </w:rPr>
        <w:t>языковых</w:t>
      </w:r>
      <w:r>
        <w:rPr>
          <w:spacing w:val="-2"/>
          <w:sz w:val="24"/>
        </w:rPr>
        <w:t> </w:t>
      </w:r>
      <w:r>
        <w:rPr>
          <w:sz w:val="24"/>
        </w:rPr>
        <w:t>фактов;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71" w:lineRule="auto" w:before="208" w:after="0"/>
        <w:ind w:left="119" w:right="225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грамотностью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принципами</w:t>
      </w:r>
      <w:r>
        <w:rPr>
          <w:spacing w:val="1"/>
          <w:sz w:val="24"/>
        </w:rPr>
        <w:t> </w:t>
      </w:r>
      <w:r>
        <w:rPr>
          <w:sz w:val="24"/>
        </w:rPr>
        <w:t>нормативного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-6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71" w:lineRule="auto" w:before="212" w:after="0"/>
        <w:ind w:left="119" w:right="226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возможностей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3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коммуникации;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6" w:lineRule="auto" w:before="211" w:after="0"/>
        <w:ind w:left="119" w:right="225" w:firstLine="710"/>
        <w:jc w:val="both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программы и соответствующему усилению воспитательного потенциала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индивидуализированного</w:t>
      </w:r>
      <w:r>
        <w:rPr>
          <w:spacing w:val="6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базиса,</w:t>
      </w:r>
      <w:r>
        <w:rPr>
          <w:spacing w:val="1"/>
          <w:sz w:val="24"/>
        </w:rPr>
        <w:t> </w:t>
      </w:r>
      <w:r>
        <w:rPr>
          <w:sz w:val="24"/>
        </w:rPr>
        <w:t>основанного не только на знаниях, но и на соответствующем культурном уровне 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созданию</w:t>
      </w:r>
      <w:r>
        <w:rPr>
          <w:spacing w:val="-3"/>
          <w:sz w:val="24"/>
        </w:rPr>
        <w:t> </w:t>
      </w:r>
      <w:r>
        <w:rPr>
          <w:sz w:val="24"/>
        </w:rPr>
        <w:t>необходимых условий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её</w:t>
      </w:r>
      <w:r>
        <w:rPr>
          <w:spacing w:val="-2"/>
          <w:sz w:val="24"/>
        </w:rPr>
        <w:t> </w:t>
      </w:r>
      <w:r>
        <w:rPr>
          <w:sz w:val="24"/>
        </w:rPr>
        <w:t>самореализации;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76" w:lineRule="auto" w:before="198" w:after="0"/>
        <w:ind w:left="119" w:right="224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соревнований,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творчества,</w:t>
      </w:r>
      <w:r>
        <w:rPr>
          <w:spacing w:val="3"/>
          <w:sz w:val="24"/>
        </w:rPr>
        <w:t> </w:t>
      </w:r>
      <w:r>
        <w:rPr>
          <w:sz w:val="24"/>
        </w:rPr>
        <w:t>проектной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1" w:lineRule="auto" w:before="201" w:after="0"/>
        <w:ind w:left="119" w:right="224" w:firstLine="71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физического,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7"/>
          <w:sz w:val="24"/>
        </w:rPr>
        <w:t> </w:t>
      </w:r>
      <w:r>
        <w:rPr>
          <w:sz w:val="24"/>
        </w:rPr>
        <w:t>обучающихся,</w:t>
      </w:r>
      <w:r>
        <w:rPr>
          <w:spacing w:val="4"/>
          <w:sz w:val="24"/>
        </w:rPr>
        <w:t> </w:t>
      </w:r>
      <w:r>
        <w:rPr>
          <w:sz w:val="24"/>
        </w:rPr>
        <w:t>обеспечение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5"/>
        <w:ind w:left="0" w:firstLine="0"/>
        <w:jc w:val="left"/>
        <w:rPr>
          <w:sz w:val="37"/>
        </w:rPr>
      </w:pPr>
    </w:p>
    <w:p>
      <w:pPr>
        <w:pStyle w:val="Heading1"/>
      </w:pPr>
      <w:r>
        <w:rPr/>
        <w:t>Описание</w:t>
      </w:r>
      <w:r>
        <w:rPr>
          <w:spacing w:val="-2"/>
        </w:rPr>
        <w:t> </w:t>
      </w:r>
      <w:r>
        <w:rPr/>
        <w:t>места</w:t>
      </w:r>
      <w:r>
        <w:rPr>
          <w:spacing w:val="-7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предмета,</w:t>
      </w:r>
      <w:r>
        <w:rPr>
          <w:spacing w:val="2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spacing w:before="9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3226"/>
        <w:gridCol w:w="2405"/>
      </w:tblGrid>
      <w:tr>
        <w:trPr>
          <w:trHeight w:val="273" w:hRule="atLeast"/>
        </w:trPr>
        <w:tc>
          <w:tcPr>
            <w:tcW w:w="285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2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2405" w:type="dxa"/>
          </w:tcPr>
          <w:p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7" w:hRule="atLeast"/>
        </w:trPr>
        <w:tc>
          <w:tcPr>
            <w:tcW w:w="2856" w:type="dxa"/>
          </w:tcPr>
          <w:p>
            <w:pPr>
              <w:pStyle w:val="TableParagraph"/>
              <w:ind w:right="13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6" w:type="dxa"/>
          </w:tcPr>
          <w:p>
            <w:pPr>
              <w:pStyle w:val="TableParagraph"/>
              <w:ind w:left="1214" w:right="1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405" w:type="dxa"/>
          </w:tcPr>
          <w:p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2856" w:type="dxa"/>
          </w:tcPr>
          <w:p>
            <w:pPr>
              <w:pStyle w:val="TableParagraph"/>
              <w:ind w:right="13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6" w:type="dxa"/>
          </w:tcPr>
          <w:p>
            <w:pPr>
              <w:pStyle w:val="TableParagraph"/>
              <w:ind w:left="1214" w:right="1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405" w:type="dxa"/>
          </w:tcPr>
          <w:p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2856" w:type="dxa"/>
          </w:tcPr>
          <w:p>
            <w:pPr>
              <w:pStyle w:val="TableParagraph"/>
              <w:spacing w:line="253" w:lineRule="exact"/>
              <w:ind w:right="13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6" w:type="dxa"/>
          </w:tcPr>
          <w:p>
            <w:pPr>
              <w:pStyle w:val="TableParagraph"/>
              <w:spacing w:line="253" w:lineRule="exact"/>
              <w:ind w:left="1214" w:right="1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405" w:type="dxa"/>
          </w:tcPr>
          <w:p>
            <w:pPr>
              <w:pStyle w:val="TableParagraph"/>
              <w:spacing w:line="253" w:lineRule="exact"/>
              <w:ind w:left="704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2856" w:type="dxa"/>
          </w:tcPr>
          <w:p>
            <w:pPr>
              <w:pStyle w:val="TableParagraph"/>
              <w:ind w:right="13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6" w:type="dxa"/>
          </w:tcPr>
          <w:p>
            <w:pPr>
              <w:pStyle w:val="TableParagraph"/>
              <w:ind w:left="1214" w:right="1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405" w:type="dxa"/>
          </w:tcPr>
          <w:p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2856" w:type="dxa"/>
          </w:tcPr>
          <w:p>
            <w:pPr>
              <w:pStyle w:val="TableParagraph"/>
              <w:spacing w:line="253" w:lineRule="exact"/>
              <w:ind w:right="13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6" w:type="dxa"/>
          </w:tcPr>
          <w:p>
            <w:pPr>
              <w:pStyle w:val="TableParagraph"/>
              <w:spacing w:line="253" w:lineRule="exact"/>
              <w:ind w:left="1214" w:right="1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405" w:type="dxa"/>
          </w:tcPr>
          <w:p>
            <w:pPr>
              <w:pStyle w:val="TableParagraph"/>
              <w:spacing w:line="253" w:lineRule="exact"/>
              <w:ind w:left="704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7" w:hRule="atLeast"/>
        </w:trPr>
        <w:tc>
          <w:tcPr>
            <w:tcW w:w="28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31" w:type="dxa"/>
            <w:gridSpan w:val="2"/>
          </w:tcPr>
          <w:p>
            <w:pPr>
              <w:pStyle w:val="TableParagraph"/>
              <w:ind w:left="2298" w:right="2295"/>
              <w:jc w:val="center"/>
              <w:rPr>
                <w:sz w:val="24"/>
              </w:rPr>
            </w:pP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</w:tbl>
    <w:sectPr>
      <w:pgSz w:w="11910" w:h="16840"/>
      <w:pgMar w:top="1040" w:bottom="280" w:left="1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—"/>
      <w:lvlJc w:val="left"/>
      <w:pPr>
        <w:ind w:left="118" w:hanging="29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3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2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0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7" w:hanging="2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224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terms:created xsi:type="dcterms:W3CDTF">2023-10-23T08:26:47Z</dcterms:created>
  <dcterms:modified xsi:type="dcterms:W3CDTF">2023-10-23T08:26:47Z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2016-10-16T00:00:00Z</vt:filetime>
  </property>
</Properties>
</file>