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3157"/>
        <w:gridCol w:w="943"/>
      </w:tblGrid>
      <w:tr w:rsidR="00DF6EA6" w:rsidRPr="00DF6EA6" w:rsidTr="00DF6E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под наименованием «Черная книга Сатаны I», содержащаяся в печатном издании «Черная книга сатаны» («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DF6EA6" w:rsidRPr="00DF6EA6" w:rsidTr="00DF6E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под наименованием «CAELETHI Черная книга Сатаны II», содержащаяся в печатном издании «Черная книга сатаны» («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DF6EA6" w:rsidRPr="00DF6EA6" w:rsidTr="00DF6E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под наименованием «Черная книга Сатаны III», содержащаяся в печатном издании «Черная книга сатаны» («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DF6EA6" w:rsidRPr="00DF6EA6" w:rsidTr="00DF6E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Текстовый материал «Храм Крови» («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Temple_ov_Blood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Ixaxaar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2004, 20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DF6EA6" w:rsidRPr="00DF6EA6" w:rsidTr="00DF6E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композиция с видео сопровождением «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музыкальной группы «Отряд Дольче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Габанна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продолжительностью 3 минуты 58 секунд, начинающаяся словами «Мертвая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мертвая </w:t>
            </w:r>
            <w:proofErr w:type="spell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…» и заканчивающаяся словами «…вы </w:t>
            </w:r>
            <w:proofErr w:type="gramStart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приперлись</w:t>
            </w:r>
            <w:proofErr w:type="gramEnd"/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умирать сюда», размещенная в информационно-телекоммуникационной сети «Интернет» (решение Камчатского краевого суда от 03.05.2024);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6EA6" w:rsidRPr="00DF6EA6" w:rsidRDefault="00DF6EA6" w:rsidP="00DF6E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6E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</w:tbl>
    <w:p w:rsidR="00DF6EA6" w:rsidRPr="00DF6EA6" w:rsidRDefault="00B92E17" w:rsidP="00DF6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hyperlink r:id="rId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&lt;</w:t>
        </w:r>
      </w:hyperlink>
      <w:hyperlink r:id="rId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</w:t>
        </w:r>
      </w:hyperlink>
      <w:hyperlink r:id="rId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</w:t>
        </w:r>
      </w:hyperlink>
      <w:hyperlink r:id="rId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</w:t>
        </w:r>
      </w:hyperlink>
      <w:hyperlink r:id="rId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</w:t>
        </w:r>
      </w:hyperlink>
      <w:hyperlink r:id="rId1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</w:t>
        </w:r>
      </w:hyperlink>
      <w:hyperlink r:id="rId11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6</w:t>
        </w:r>
      </w:hyperlink>
      <w:hyperlink r:id="rId12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7</w:t>
        </w:r>
      </w:hyperlink>
      <w:hyperlink r:id="rId13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8</w:t>
        </w:r>
      </w:hyperlink>
      <w:hyperlink r:id="rId14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9</w:t>
        </w:r>
      </w:hyperlink>
      <w:hyperlink r:id="rId1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10</w:t>
        </w:r>
      </w:hyperlink>
      <w:hyperlink r:id="rId1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11</w:t>
        </w:r>
      </w:hyperlink>
      <w:hyperlink r:id="rId1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12</w:t>
        </w:r>
      </w:hyperlink>
      <w:hyperlink r:id="rId1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13</w:t>
        </w:r>
      </w:hyperlink>
      <w:hyperlink r:id="rId1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14</w:t>
        </w:r>
      </w:hyperlink>
      <w:hyperlink r:id="rId2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15</w:t>
        </w:r>
      </w:hyperlink>
      <w:hyperlink r:id="rId21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16</w:t>
        </w:r>
      </w:hyperlink>
      <w:hyperlink r:id="rId22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17</w:t>
        </w:r>
      </w:hyperlink>
      <w:hyperlink r:id="rId23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18</w:t>
        </w:r>
      </w:hyperlink>
      <w:hyperlink r:id="rId24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19</w:t>
        </w:r>
      </w:hyperlink>
      <w:hyperlink r:id="rId2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20</w:t>
        </w:r>
      </w:hyperlink>
      <w:hyperlink r:id="rId2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21</w:t>
        </w:r>
      </w:hyperlink>
      <w:hyperlink r:id="rId2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22</w:t>
        </w:r>
      </w:hyperlink>
      <w:hyperlink r:id="rId2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23</w:t>
        </w:r>
      </w:hyperlink>
      <w:hyperlink r:id="rId2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24</w:t>
        </w:r>
      </w:hyperlink>
      <w:hyperlink r:id="rId3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25</w:t>
        </w:r>
      </w:hyperlink>
      <w:hyperlink r:id="rId31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26</w:t>
        </w:r>
      </w:hyperlink>
      <w:hyperlink r:id="rId32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27</w:t>
        </w:r>
      </w:hyperlink>
      <w:hyperlink r:id="rId33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28</w:t>
        </w:r>
      </w:hyperlink>
      <w:hyperlink r:id="rId34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29</w:t>
        </w:r>
      </w:hyperlink>
      <w:hyperlink r:id="rId3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30</w:t>
        </w:r>
      </w:hyperlink>
      <w:hyperlink r:id="rId3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31</w:t>
        </w:r>
      </w:hyperlink>
      <w:hyperlink r:id="rId3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32</w:t>
        </w:r>
      </w:hyperlink>
      <w:hyperlink r:id="rId3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33</w:t>
        </w:r>
      </w:hyperlink>
      <w:hyperlink r:id="rId3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34</w:t>
        </w:r>
      </w:hyperlink>
      <w:hyperlink r:id="rId4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35</w:t>
        </w:r>
      </w:hyperlink>
      <w:hyperlink r:id="rId41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36</w:t>
        </w:r>
      </w:hyperlink>
      <w:hyperlink r:id="rId42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37</w:t>
        </w:r>
      </w:hyperlink>
      <w:hyperlink r:id="rId43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38</w:t>
        </w:r>
      </w:hyperlink>
      <w:hyperlink r:id="rId44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39</w:t>
        </w:r>
      </w:hyperlink>
      <w:hyperlink r:id="rId4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40</w:t>
        </w:r>
      </w:hyperlink>
      <w:hyperlink r:id="rId4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41</w:t>
        </w:r>
      </w:hyperlink>
      <w:hyperlink r:id="rId4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42</w:t>
        </w:r>
      </w:hyperlink>
      <w:hyperlink r:id="rId4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43</w:t>
        </w:r>
      </w:hyperlink>
      <w:hyperlink r:id="rId4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44</w:t>
        </w:r>
      </w:hyperlink>
      <w:hyperlink r:id="rId5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45</w:t>
        </w:r>
      </w:hyperlink>
      <w:hyperlink r:id="rId51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46</w:t>
        </w:r>
      </w:hyperlink>
      <w:hyperlink r:id="rId52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47</w:t>
        </w:r>
      </w:hyperlink>
      <w:hyperlink r:id="rId53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48</w:t>
        </w:r>
      </w:hyperlink>
      <w:hyperlink r:id="rId54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49</w:t>
        </w:r>
      </w:hyperlink>
      <w:hyperlink r:id="rId55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50</w:t>
        </w:r>
      </w:hyperlink>
      <w:hyperlink r:id="rId56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51</w:t>
        </w:r>
      </w:hyperlink>
      <w:hyperlink r:id="rId57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52</w:t>
        </w:r>
      </w:hyperlink>
      <w:hyperlink r:id="rId58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53</w:t>
        </w:r>
      </w:hyperlink>
      <w:r w:rsidR="00DF6EA6" w:rsidRPr="00DF6EA6">
        <w:rPr>
          <w:rFonts w:ascii="Scada" w:eastAsia="Times New Roman" w:hAnsi="Scada" w:cs="Arial"/>
          <w:color w:val="B0B0B0"/>
          <w:sz w:val="24"/>
          <w:szCs w:val="24"/>
          <w:bdr w:val="single" w:sz="6" w:space="0" w:color="E7E8EB" w:frame="1"/>
          <w:shd w:val="clear" w:color="auto" w:fill="E7E8EB"/>
          <w:lang w:eastAsia="ru-RU"/>
        </w:rPr>
        <w:t>54</w:t>
      </w:r>
      <w:hyperlink r:id="rId59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55</w:t>
        </w:r>
      </w:hyperlink>
      <w:hyperlink r:id="rId60" w:history="1">
        <w:r w:rsidR="00DF6EA6" w:rsidRPr="00DF6EA6">
          <w:rPr>
            <w:rFonts w:ascii="Scada" w:eastAsia="Times New Roman" w:hAnsi="Scada" w:cs="Arial"/>
            <w:color w:val="232323"/>
            <w:sz w:val="24"/>
            <w:szCs w:val="24"/>
            <w:bdr w:val="single" w:sz="6" w:space="0" w:color="E7E8EB" w:frame="1"/>
            <w:lang w:eastAsia="ru-RU"/>
          </w:rPr>
          <w:t>&gt;</w:t>
        </w:r>
      </w:hyperlink>
    </w:p>
    <w:p w:rsidR="003C7E9A" w:rsidRDefault="00B92E17">
      <w:r>
        <w:t xml:space="preserve">5433Книга Анастасии Новых «Сэнсэй-IV. Исконный Шамбалы» ‒ М.: </w:t>
      </w:r>
      <w:proofErr w:type="spellStart"/>
      <w:r>
        <w:t>Аллатра</w:t>
      </w:r>
      <w:proofErr w:type="spellEnd"/>
      <w:r>
        <w:t xml:space="preserve"> Русь. 2019. – 704 с. (решение Центрального районного суда г. Тюмени от 29.05.2024);23 июля 20245434Электронная версия книги Анастасии Новых «Сэнсэй-IV. Исконный Шамбалы», начинающаяся текстом «Пролог Голос утих. Но не прошло и несколько мгновений, как…» и заканчивающаяся текстом: «Но только для тех, кто своими мыслями и делами обретает Высшее, Конец становится Началом.» (решение Центрального районного суда г. Тюмени от 29.05.2024);23 июля 20245435Музыкальное произведение – аудиофайл, обозначенный как «</w:t>
      </w:r>
      <w:proofErr w:type="spellStart"/>
      <w:r>
        <w:t>mshdrgpmw</w:t>
      </w:r>
      <w:proofErr w:type="spellEnd"/>
      <w:r>
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</w:r>
      <w:proofErr w:type="spellStart"/>
      <w:r>
        <w:t>ВКонтакте</w:t>
      </w:r>
      <w:proofErr w:type="spellEnd"/>
      <w:r>
        <w:t xml:space="preserve">» под псевдонимом «Артур </w:t>
      </w:r>
      <w:proofErr w:type="spellStart"/>
      <w:r>
        <w:t>Ханмурзаев</w:t>
      </w:r>
      <w:proofErr w:type="spellEnd"/>
      <w:r>
        <w:t xml:space="preserve">» (решение </w:t>
      </w:r>
      <w:proofErr w:type="spellStart"/>
      <w:r>
        <w:t>Балашихинского</w:t>
      </w:r>
      <w:proofErr w:type="spellEnd"/>
      <w:r>
        <w:t xml:space="preserve"> городского суда Московской области от 22.03.2023);23 июля 20245436Музыкальное произведение – аудиофайл, обозначенный как «</w:t>
      </w:r>
      <w:proofErr w:type="spellStart"/>
      <w:r>
        <w:t>mshdrgpmw</w:t>
      </w:r>
      <w:proofErr w:type="spellEnd"/>
      <w:r>
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</w:r>
      <w:proofErr w:type="spellStart"/>
      <w:r>
        <w:t>ВКонтакте</w:t>
      </w:r>
      <w:proofErr w:type="spellEnd"/>
      <w:r>
        <w:t xml:space="preserve">» под псевдонимом «Артур </w:t>
      </w:r>
      <w:proofErr w:type="spellStart"/>
      <w:r>
        <w:t>Ханмурзаев</w:t>
      </w:r>
      <w:proofErr w:type="spellEnd"/>
      <w:r>
        <w:t xml:space="preserve">» (решение </w:t>
      </w:r>
      <w:proofErr w:type="spellStart"/>
      <w:r>
        <w:t>Балашихинского</w:t>
      </w:r>
      <w:proofErr w:type="spellEnd"/>
      <w:r>
        <w:t xml:space="preserve"> городского суда Московской области от 22.03.2023);23 июля 20245437Музыкальная композиция «</w:t>
      </w:r>
      <w:proofErr w:type="spellStart"/>
      <w:r>
        <w:t>Колумбайн</w:t>
      </w:r>
      <w:proofErr w:type="spellEnd"/>
      <w:r>
        <w:t>», размещенная музыкальным исполнителем под творческим псевдонимом «</w:t>
      </w:r>
      <w:proofErr w:type="spellStart"/>
      <w:r>
        <w:t>SkinnyX</w:t>
      </w:r>
      <w:proofErr w:type="spellEnd"/>
      <w:r>
        <w:t>», продолжительностью 2 минуты 14 секунд, начинающаяся словами «Завтра в школе я устрою «</w:t>
      </w:r>
      <w:proofErr w:type="spellStart"/>
      <w:r>
        <w:t>Колумбайн</w:t>
      </w:r>
      <w:proofErr w:type="spellEnd"/>
      <w:r>
        <w:t xml:space="preserve"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30.05.2024);5 августа 20245438Аудиозапись и текст песни группы </w:t>
      </w:r>
      <w:proofErr w:type="spellStart"/>
      <w:r>
        <w:t>Warriors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Zion</w:t>
      </w:r>
      <w:proofErr w:type="spellEnd"/>
      <w:r>
        <w:t xml:space="preserve"> с названием «</w:t>
      </w:r>
      <w:proofErr w:type="spellStart"/>
      <w:r>
        <w:t>Zаградотряд</w:t>
      </w:r>
      <w:proofErr w:type="spellEnd"/>
      <w:r>
        <w:t xml:space="preserve"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 «..здесь без рук или без ног?» (решение Санкт-Петербургского городского суда от 30.05.2024);16 августа 20245439Распространенный в сети «Интернет» информационный материал – аудиозапись и текст песни группы </w:t>
      </w:r>
      <w:proofErr w:type="spellStart"/>
      <w:r>
        <w:t>Warriors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Zion</w:t>
      </w:r>
      <w:proofErr w:type="spellEnd"/>
      <w:r>
        <w:t xml:space="preserve"> с названием «</w:t>
      </w:r>
      <w:proofErr w:type="spellStart"/>
      <w:r>
        <w:t>Могилизация</w:t>
      </w:r>
      <w:proofErr w:type="spellEnd"/>
      <w:r>
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</w:r>
      <w:proofErr w:type="spellStart"/>
      <w:r>
        <w:t>русни</w:t>
      </w:r>
      <w:proofErr w:type="spellEnd"/>
      <w:r>
        <w:t xml:space="preserve">…» и заканчивается </w:t>
      </w:r>
      <w:r>
        <w:lastRenderedPageBreak/>
        <w:t xml:space="preserve">словами «Все на </w:t>
      </w:r>
      <w:proofErr w:type="spellStart"/>
      <w:r>
        <w:t>могилизацию</w:t>
      </w:r>
      <w:proofErr w:type="spellEnd"/>
      <w:r>
        <w:t>!» (решение Санкт-Петербургского городского суда от 30.05.2024);16 августа 20245440Информационный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27.06.2024);28 августа 2024</w:t>
      </w:r>
      <w:bookmarkStart w:id="0" w:name="_GoBack"/>
      <w:bookmarkEnd w:id="0"/>
    </w:p>
    <w:sectPr w:rsidR="003C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6"/>
    <w:rsid w:val="000742E6"/>
    <w:rsid w:val="003C7E9A"/>
    <w:rsid w:val="00B92E17"/>
    <w:rsid w:val="00D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just.gov.ru/ru/extremist-materials/?page=8&amp;" TargetMode="External"/><Relationship Id="rId18" Type="http://schemas.openxmlformats.org/officeDocument/2006/relationships/hyperlink" Target="https://minjust.gov.ru/ru/extremist-materials/?page=13&amp;" TargetMode="External"/><Relationship Id="rId26" Type="http://schemas.openxmlformats.org/officeDocument/2006/relationships/hyperlink" Target="https://minjust.gov.ru/ru/extremist-materials/?page=21&amp;" TargetMode="External"/><Relationship Id="rId39" Type="http://schemas.openxmlformats.org/officeDocument/2006/relationships/hyperlink" Target="https://minjust.gov.ru/ru/extremist-materials/?page=34&amp;" TargetMode="External"/><Relationship Id="rId21" Type="http://schemas.openxmlformats.org/officeDocument/2006/relationships/hyperlink" Target="https://minjust.gov.ru/ru/extremist-materials/?page=16&amp;" TargetMode="External"/><Relationship Id="rId34" Type="http://schemas.openxmlformats.org/officeDocument/2006/relationships/hyperlink" Target="https://minjust.gov.ru/ru/extremist-materials/?page=29&amp;" TargetMode="External"/><Relationship Id="rId42" Type="http://schemas.openxmlformats.org/officeDocument/2006/relationships/hyperlink" Target="https://minjust.gov.ru/ru/extremist-materials/?page=37&amp;" TargetMode="External"/><Relationship Id="rId47" Type="http://schemas.openxmlformats.org/officeDocument/2006/relationships/hyperlink" Target="https://minjust.gov.ru/ru/extremist-materials/?page=42&amp;" TargetMode="External"/><Relationship Id="rId50" Type="http://schemas.openxmlformats.org/officeDocument/2006/relationships/hyperlink" Target="https://minjust.gov.ru/ru/extremist-materials/?page=45&amp;" TargetMode="External"/><Relationship Id="rId55" Type="http://schemas.openxmlformats.org/officeDocument/2006/relationships/hyperlink" Target="https://minjust.gov.ru/ru/extremist-materials/?page=50&amp;" TargetMode="External"/><Relationship Id="rId7" Type="http://schemas.openxmlformats.org/officeDocument/2006/relationships/hyperlink" Target="https://minjust.gov.ru/ru/extremist-materials/?page=2&amp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just.gov.ru/ru/extremist-materials/?page=11&amp;" TargetMode="External"/><Relationship Id="rId20" Type="http://schemas.openxmlformats.org/officeDocument/2006/relationships/hyperlink" Target="https://minjust.gov.ru/ru/extremist-materials/?page=15&amp;" TargetMode="External"/><Relationship Id="rId29" Type="http://schemas.openxmlformats.org/officeDocument/2006/relationships/hyperlink" Target="https://minjust.gov.ru/ru/extremist-materials/?page=24&amp;" TargetMode="External"/><Relationship Id="rId41" Type="http://schemas.openxmlformats.org/officeDocument/2006/relationships/hyperlink" Target="https://minjust.gov.ru/ru/extremist-materials/?page=36&amp;" TargetMode="External"/><Relationship Id="rId54" Type="http://schemas.openxmlformats.org/officeDocument/2006/relationships/hyperlink" Target="https://minjust.gov.ru/ru/extremist-materials/?page=49&amp;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just.gov.ru/ru/extremist-materials/?page=1&amp;" TargetMode="External"/><Relationship Id="rId11" Type="http://schemas.openxmlformats.org/officeDocument/2006/relationships/hyperlink" Target="https://minjust.gov.ru/ru/extremist-materials/?page=6&amp;" TargetMode="External"/><Relationship Id="rId24" Type="http://schemas.openxmlformats.org/officeDocument/2006/relationships/hyperlink" Target="https://minjust.gov.ru/ru/extremist-materials/?page=19&amp;" TargetMode="External"/><Relationship Id="rId32" Type="http://schemas.openxmlformats.org/officeDocument/2006/relationships/hyperlink" Target="https://minjust.gov.ru/ru/extremist-materials/?page=27&amp;" TargetMode="External"/><Relationship Id="rId37" Type="http://schemas.openxmlformats.org/officeDocument/2006/relationships/hyperlink" Target="https://minjust.gov.ru/ru/extremist-materials/?page=32&amp;" TargetMode="External"/><Relationship Id="rId40" Type="http://schemas.openxmlformats.org/officeDocument/2006/relationships/hyperlink" Target="https://minjust.gov.ru/ru/extremist-materials/?page=35&amp;" TargetMode="External"/><Relationship Id="rId45" Type="http://schemas.openxmlformats.org/officeDocument/2006/relationships/hyperlink" Target="https://minjust.gov.ru/ru/extremist-materials/?page=40&amp;" TargetMode="External"/><Relationship Id="rId53" Type="http://schemas.openxmlformats.org/officeDocument/2006/relationships/hyperlink" Target="https://minjust.gov.ru/ru/extremist-materials/?page=48&amp;" TargetMode="External"/><Relationship Id="rId58" Type="http://schemas.openxmlformats.org/officeDocument/2006/relationships/hyperlink" Target="https://minjust.gov.ru/ru/extremist-materials/?page=53&amp;" TargetMode="External"/><Relationship Id="rId5" Type="http://schemas.openxmlformats.org/officeDocument/2006/relationships/hyperlink" Target="https://minjust.gov.ru/ru/extremist-materials/?page=53&amp;" TargetMode="External"/><Relationship Id="rId15" Type="http://schemas.openxmlformats.org/officeDocument/2006/relationships/hyperlink" Target="https://minjust.gov.ru/ru/extremist-materials/?page=10&amp;" TargetMode="External"/><Relationship Id="rId23" Type="http://schemas.openxmlformats.org/officeDocument/2006/relationships/hyperlink" Target="https://minjust.gov.ru/ru/extremist-materials/?page=18&amp;" TargetMode="External"/><Relationship Id="rId28" Type="http://schemas.openxmlformats.org/officeDocument/2006/relationships/hyperlink" Target="https://minjust.gov.ru/ru/extremist-materials/?page=23&amp;" TargetMode="External"/><Relationship Id="rId36" Type="http://schemas.openxmlformats.org/officeDocument/2006/relationships/hyperlink" Target="https://minjust.gov.ru/ru/extremist-materials/?page=31&amp;" TargetMode="External"/><Relationship Id="rId49" Type="http://schemas.openxmlformats.org/officeDocument/2006/relationships/hyperlink" Target="https://minjust.gov.ru/ru/extremist-materials/?page=44&amp;" TargetMode="External"/><Relationship Id="rId57" Type="http://schemas.openxmlformats.org/officeDocument/2006/relationships/hyperlink" Target="https://minjust.gov.ru/ru/extremist-materials/?page=52&amp;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injust.gov.ru/ru/extremist-materials/?page=5&amp;" TargetMode="External"/><Relationship Id="rId19" Type="http://schemas.openxmlformats.org/officeDocument/2006/relationships/hyperlink" Target="https://minjust.gov.ru/ru/extremist-materials/?page=14&amp;" TargetMode="External"/><Relationship Id="rId31" Type="http://schemas.openxmlformats.org/officeDocument/2006/relationships/hyperlink" Target="https://minjust.gov.ru/ru/extremist-materials/?page=26&amp;" TargetMode="External"/><Relationship Id="rId44" Type="http://schemas.openxmlformats.org/officeDocument/2006/relationships/hyperlink" Target="https://minjust.gov.ru/ru/extremist-materials/?page=39&amp;" TargetMode="External"/><Relationship Id="rId52" Type="http://schemas.openxmlformats.org/officeDocument/2006/relationships/hyperlink" Target="https://minjust.gov.ru/ru/extremist-materials/?page=47&amp;" TargetMode="External"/><Relationship Id="rId60" Type="http://schemas.openxmlformats.org/officeDocument/2006/relationships/hyperlink" Target="https://minjust.gov.ru/ru/extremist-materials/?page=55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gov.ru/ru/extremist-materials/?page=4&amp;" TargetMode="External"/><Relationship Id="rId14" Type="http://schemas.openxmlformats.org/officeDocument/2006/relationships/hyperlink" Target="https://minjust.gov.ru/ru/extremist-materials/?page=9&amp;" TargetMode="External"/><Relationship Id="rId22" Type="http://schemas.openxmlformats.org/officeDocument/2006/relationships/hyperlink" Target="https://minjust.gov.ru/ru/extremist-materials/?page=17&amp;" TargetMode="External"/><Relationship Id="rId27" Type="http://schemas.openxmlformats.org/officeDocument/2006/relationships/hyperlink" Target="https://minjust.gov.ru/ru/extremist-materials/?page=22&amp;" TargetMode="External"/><Relationship Id="rId30" Type="http://schemas.openxmlformats.org/officeDocument/2006/relationships/hyperlink" Target="https://minjust.gov.ru/ru/extremist-materials/?page=25&amp;" TargetMode="External"/><Relationship Id="rId35" Type="http://schemas.openxmlformats.org/officeDocument/2006/relationships/hyperlink" Target="https://minjust.gov.ru/ru/extremist-materials/?page=30&amp;" TargetMode="External"/><Relationship Id="rId43" Type="http://schemas.openxmlformats.org/officeDocument/2006/relationships/hyperlink" Target="https://minjust.gov.ru/ru/extremist-materials/?page=38&amp;" TargetMode="External"/><Relationship Id="rId48" Type="http://schemas.openxmlformats.org/officeDocument/2006/relationships/hyperlink" Target="https://minjust.gov.ru/ru/extremist-materials/?page=43&amp;" TargetMode="External"/><Relationship Id="rId56" Type="http://schemas.openxmlformats.org/officeDocument/2006/relationships/hyperlink" Target="https://minjust.gov.ru/ru/extremist-materials/?page=51&amp;" TargetMode="External"/><Relationship Id="rId8" Type="http://schemas.openxmlformats.org/officeDocument/2006/relationships/hyperlink" Target="https://minjust.gov.ru/ru/extremist-materials/?page=3&amp;" TargetMode="External"/><Relationship Id="rId51" Type="http://schemas.openxmlformats.org/officeDocument/2006/relationships/hyperlink" Target="https://minjust.gov.ru/ru/extremist-materials/?page=46&amp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just.gov.ru/ru/extremist-materials/?page=7&amp;" TargetMode="External"/><Relationship Id="rId17" Type="http://schemas.openxmlformats.org/officeDocument/2006/relationships/hyperlink" Target="https://minjust.gov.ru/ru/extremist-materials/?page=12&amp;" TargetMode="External"/><Relationship Id="rId25" Type="http://schemas.openxmlformats.org/officeDocument/2006/relationships/hyperlink" Target="https://minjust.gov.ru/ru/extremist-materials/?page=20&amp;" TargetMode="External"/><Relationship Id="rId33" Type="http://schemas.openxmlformats.org/officeDocument/2006/relationships/hyperlink" Target="https://minjust.gov.ru/ru/extremist-materials/?page=28&amp;" TargetMode="External"/><Relationship Id="rId38" Type="http://schemas.openxmlformats.org/officeDocument/2006/relationships/hyperlink" Target="https://minjust.gov.ru/ru/extremist-materials/?page=33&amp;" TargetMode="External"/><Relationship Id="rId46" Type="http://schemas.openxmlformats.org/officeDocument/2006/relationships/hyperlink" Target="https://minjust.gov.ru/ru/extremist-materials/?page=41&amp;" TargetMode="External"/><Relationship Id="rId59" Type="http://schemas.openxmlformats.org/officeDocument/2006/relationships/hyperlink" Target="https://minjust.gov.ru/ru/extremist-materials/?page=55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6982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2024-09-13T09:22:00Z</cp:lastPrinted>
  <dcterms:created xsi:type="dcterms:W3CDTF">2024-09-13T09:21:00Z</dcterms:created>
  <dcterms:modified xsi:type="dcterms:W3CDTF">2024-09-13T09:24:00Z</dcterms:modified>
</cp:coreProperties>
</file>